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0"/>
          <w:sz w:val="22"/>
          <w:szCs w:val="22"/>
          <w:vertAlign w:val="baseline"/>
        </w:rPr>
      </w:pPr>
      <w:r w:rsidDel="00000000" w:rsidR="00000000" w:rsidRPr="00000000">
        <w:rPr>
          <w:rtl w:val="0"/>
        </w:rPr>
      </w:r>
    </w:p>
    <w:tbl>
      <w:tblPr>
        <w:tblStyle w:val="Table1"/>
        <w:tblW w:w="10750.0" w:type="dxa"/>
        <w:jc w:val="center"/>
        <w:tblBorders>
          <w:top w:color="5b89c1" w:space="0" w:sz="18" w:val="single"/>
          <w:left w:color="5b89c1" w:space="0" w:sz="18" w:val="single"/>
          <w:bottom w:color="5b89c1" w:space="0" w:sz="18" w:val="single"/>
          <w:right w:color="5b89c1" w:space="0" w:sz="18" w:val="single"/>
          <w:insideH w:color="000000" w:space="0" w:sz="4" w:val="single"/>
          <w:insideV w:color="000000" w:space="0" w:sz="4" w:val="single"/>
        </w:tblBorders>
        <w:tblLayout w:type="fixed"/>
        <w:tblLook w:val="0000"/>
      </w:tblPr>
      <w:tblGrid>
        <w:gridCol w:w="1765"/>
        <w:gridCol w:w="6576"/>
        <w:gridCol w:w="2409"/>
        <w:tblGridChange w:id="0">
          <w:tblGrid>
            <w:gridCol w:w="1765"/>
            <w:gridCol w:w="6576"/>
            <w:gridCol w:w="2409"/>
          </w:tblGrid>
        </w:tblGridChange>
      </w:tblGrid>
      <w:tr>
        <w:trPr>
          <w:cantSplit w:val="0"/>
          <w:trHeight w:val="801" w:hRule="atLeast"/>
          <w:tblHeader w:val="0"/>
        </w:trPr>
        <w:tc>
          <w:tcPr>
            <w:tcBorders>
              <w:top w:color="5b89c1" w:space="0" w:sz="18" w:val="single"/>
              <w:bottom w:color="5b89c1" w:space="0" w:sz="18" w:val="single"/>
              <w:right w:color="000000" w:space="0" w:sz="0" w:val="nil"/>
            </w:tcBorders>
            <w:vAlign w:val="center"/>
          </w:tcPr>
          <w:p w:rsidR="00000000" w:rsidDel="00000000" w:rsidP="00000000" w:rsidRDefault="00000000" w:rsidRPr="00000000" w14:paraId="00000002">
            <w:pPr>
              <w:tabs>
                <w:tab w:val="left" w:leader="none" w:pos="7797"/>
              </w:tabs>
              <w:jc w:val="cente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795020" cy="1012825"/>
                  <wp:effectExtent b="0" l="0" r="0" t="0"/>
                  <wp:docPr descr="Description: Brasao ufc" id="1027" name="image2.jpg"/>
                  <a:graphic>
                    <a:graphicData uri="http://schemas.openxmlformats.org/drawingml/2006/picture">
                      <pic:pic>
                        <pic:nvPicPr>
                          <pic:cNvPr descr="Description: Brasao ufc" id="0" name="image2.jpg"/>
                          <pic:cNvPicPr preferRelativeResize="0"/>
                        </pic:nvPicPr>
                        <pic:blipFill>
                          <a:blip r:embed="rId7"/>
                          <a:srcRect b="0" l="0" r="0" t="0"/>
                          <a:stretch>
                            <a:fillRect/>
                          </a:stretch>
                        </pic:blipFill>
                        <pic:spPr>
                          <a:xfrm>
                            <a:off x="0" y="0"/>
                            <a:ext cx="795020" cy="1012825"/>
                          </a:xfrm>
                          <a:prstGeom prst="rect"/>
                          <a:ln/>
                        </pic:spPr>
                      </pic:pic>
                    </a:graphicData>
                  </a:graphic>
                </wp:inline>
              </w:drawing>
            </w:r>
            <w:r w:rsidDel="00000000" w:rsidR="00000000" w:rsidRPr="00000000">
              <w:rPr>
                <w:rtl w:val="0"/>
              </w:rPr>
            </w:r>
          </w:p>
        </w:tc>
        <w:tc>
          <w:tcPr>
            <w:tcBorders>
              <w:top w:color="5b89c1" w:space="0" w:sz="18" w:val="single"/>
              <w:left w:color="000000" w:space="0" w:sz="0" w:val="nil"/>
              <w:bottom w:color="5b89c1" w:space="0" w:sz="18" w:val="single"/>
              <w:right w:color="000000" w:space="0" w:sz="0" w:val="nil"/>
            </w:tcBorders>
            <w:vAlign w:val="center"/>
          </w:tcPr>
          <w:p w:rsidR="00000000" w:rsidDel="00000000" w:rsidP="00000000" w:rsidRDefault="00000000" w:rsidRPr="00000000" w14:paraId="00000003">
            <w:pPr>
              <w:tabs>
                <w:tab w:val="left" w:leader="none" w:pos="7797"/>
              </w:tabs>
              <w:spacing w:line="360" w:lineRule="auto"/>
              <w:ind w:left="-108" w:right="-108" w:firstLine="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UNIVERSIDADE FEDERAL DO CEARÁ</w:t>
            </w:r>
            <w:r w:rsidDel="00000000" w:rsidR="00000000" w:rsidRPr="00000000">
              <w:rPr>
                <w:rtl w:val="0"/>
              </w:rPr>
            </w:r>
          </w:p>
          <w:p w:rsidR="00000000" w:rsidDel="00000000" w:rsidP="00000000" w:rsidRDefault="00000000" w:rsidRPr="00000000" w14:paraId="00000004">
            <w:pPr>
              <w:tabs>
                <w:tab w:val="left" w:leader="none" w:pos="7797"/>
              </w:tabs>
              <w:spacing w:line="360" w:lineRule="auto"/>
              <w:ind w:left="-108" w:right="-108" w:firstLine="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FACULDADE DE MEDICINA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NÚCLEO DE PESQUISA E DESENVOLVIMENTO DE MEDICAMENTOS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COMISSÃO DE ÉTICA NO USO DE ANIMAIS</w:t>
            </w:r>
            <w:r w:rsidDel="00000000" w:rsidR="00000000" w:rsidRPr="00000000">
              <w:rPr>
                <w:rtl w:val="0"/>
              </w:rPr>
            </w:r>
          </w:p>
        </w:tc>
        <w:tc>
          <w:tcPr>
            <w:tcBorders>
              <w:top w:color="5b89c1" w:space="0" w:sz="18" w:val="single"/>
              <w:left w:color="000000" w:space="0" w:sz="0" w:val="nil"/>
              <w:bottom w:color="5b89c1" w:space="0" w:sz="18" w:val="single"/>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846"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062990" cy="900430"/>
                  <wp:effectExtent b="0" l="0" r="0" t="0"/>
                  <wp:docPr descr="Description: C:\Users\ICB\Desktop\Diversos\logo NPDM.png" id="1028" name="image1.png"/>
                  <a:graphic>
                    <a:graphicData uri="http://schemas.openxmlformats.org/drawingml/2006/picture">
                      <pic:pic>
                        <pic:nvPicPr>
                          <pic:cNvPr descr="Description: C:\Users\ICB\Desktop\Diversos\logo NPDM.png" id="0" name="image1.png"/>
                          <pic:cNvPicPr preferRelativeResize="0"/>
                        </pic:nvPicPr>
                        <pic:blipFill>
                          <a:blip r:embed="rId8"/>
                          <a:srcRect b="0" l="0" r="0" t="0"/>
                          <a:stretch>
                            <a:fillRect/>
                          </a:stretch>
                        </pic:blipFill>
                        <pic:spPr>
                          <a:xfrm>
                            <a:off x="0" y="0"/>
                            <a:ext cx="1062990" cy="90043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FORMULARIO PARECER</w:t>
      </w:r>
      <w:r w:rsidDel="00000000" w:rsidR="00000000" w:rsidRPr="00000000">
        <w:rPr>
          <w:rFonts w:ascii="Arial" w:cs="Arial" w:eastAsia="Arial" w:hAnsi="Arial"/>
          <w:b w:val="1"/>
          <w:i w:val="0"/>
          <w:smallCaps w:val="0"/>
          <w:strike w:val="0"/>
          <w:color w:val="70ad47"/>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 APRECIAÇÃO DE PROJETO (Versão </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IMPORTANTE:  Prezado pesquisador, ao retornar o Formulário, deixar em destaque </w:t>
      </w:r>
      <w:r w:rsidDel="00000000" w:rsidR="00000000" w:rsidRPr="00000000">
        <w:rPr>
          <w:rFonts w:ascii="Arial" w:cs="Arial" w:eastAsia="Arial" w:hAnsi="Arial"/>
          <w:b w:val="1"/>
          <w:i w:val="0"/>
          <w:smallCaps w:val="0"/>
          <w:strike w:val="0"/>
          <w:color w:val="ff0000"/>
          <w:sz w:val="22"/>
          <w:szCs w:val="22"/>
          <w:u w:val="single"/>
          <w:shd w:fill="auto" w:val="clear"/>
          <w:vertAlign w:val="baseline"/>
          <w:rtl w:val="0"/>
        </w:rPr>
        <w:t xml:space="preserve">VERMELHO</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no texto todas as alterações realizadas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NÚMERO DO FORMULÁRIO: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TÍTULO DO PROJETO: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 completo do Responsável (ORIENTADOR/SUPERVISOR):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Nome completo do Colaborador Principal: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25"/>
        <w:gridCol w:w="2848"/>
        <w:gridCol w:w="815"/>
        <w:tblGridChange w:id="0">
          <w:tblGrid>
            <w:gridCol w:w="7325"/>
            <w:gridCol w:w="2848"/>
            <w:gridCol w:w="815"/>
          </w:tblGrid>
        </w:tblGridChange>
      </w:tblGrid>
      <w:tr>
        <w:trPr>
          <w:cantSplit w:val="0"/>
          <w:tblHeader w:val="0"/>
        </w:trPr>
        <w:tc>
          <w:tcPr>
            <w:gridSpan w:val="3"/>
            <w:tcBorders>
              <w:bottom w:color="000000" w:space="0" w:sz="4" w:val="single"/>
            </w:tcBorders>
            <w:shd w:fill="e6e6e6" w:val="clear"/>
            <w:vAlign w:val="top"/>
          </w:tcPr>
          <w:p w:rsidR="00000000" w:rsidDel="00000000" w:rsidP="00000000" w:rsidRDefault="00000000" w:rsidRPr="00000000" w14:paraId="00000016">
            <w:pPr>
              <w:spacing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INFORMAÇÕES BÁSICAS</w:t>
            </w:r>
            <w:r w:rsidDel="00000000" w:rsidR="00000000" w:rsidRPr="00000000">
              <w:rPr>
                <w:rtl w:val="0"/>
              </w:rPr>
            </w:r>
          </w:p>
        </w:tc>
      </w:tr>
      <w:tr>
        <w:trPr>
          <w:cantSplit w:val="0"/>
          <w:tblHeader w:val="0"/>
        </w:trPr>
        <w:tc>
          <w:tcPr>
            <w:gridSpan w:val="3"/>
            <w:tcBorders>
              <w:bottom w:color="000000" w:space="0" w:sz="4" w:val="single"/>
            </w:tcBorders>
            <w:shd w:fill="e6e6e6" w:val="clear"/>
            <w:vAlign w:val="top"/>
          </w:tcPr>
          <w:p w:rsidR="00000000" w:rsidDel="00000000" w:rsidP="00000000" w:rsidRDefault="00000000" w:rsidRPr="00000000" w14:paraId="00000019">
            <w:pPr>
              <w:spacing w:line="36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PARECER CONSUBSTANCIADO SOBRE O PROJETO</w:t>
            </w:r>
            <w:r w:rsidDel="00000000" w:rsidR="00000000" w:rsidRPr="00000000">
              <w:rPr>
                <w:rtl w:val="0"/>
              </w:rPr>
            </w:r>
          </w:p>
        </w:tc>
      </w:tr>
      <w:tr>
        <w:trPr>
          <w:cantSplit w:val="1"/>
          <w:trHeight w:val="167" w:hRule="atLeast"/>
          <w:tblHeader w:val="0"/>
        </w:trPr>
        <w:tc>
          <w:tcPr>
            <w:vMerge w:val="restart"/>
            <w:shd w:fill="auto" w:val="clear"/>
            <w:vAlign w:val="top"/>
          </w:tcPr>
          <w:p w:rsidR="00000000" w:rsidDel="00000000" w:rsidP="00000000" w:rsidRDefault="00000000" w:rsidRPr="00000000" w14:paraId="0000001C">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 PERÍODO DE EXECUÇÃO DO PROJETO:</w:t>
            </w: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color w:val="3333ff"/>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6e6e6" w:val="clear"/>
            <w:vAlign w:val="top"/>
          </w:tcPr>
          <w:p w:rsidR="00000000" w:rsidDel="00000000" w:rsidP="00000000" w:rsidRDefault="00000000" w:rsidRPr="00000000" w14:paraId="0000001E">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1F">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166" w:hRule="atLeast"/>
          <w:tblHeader w:val="0"/>
        </w:trPr>
        <w:tc>
          <w:tcPr>
            <w:vMerge w:val="continue"/>
            <w:shd w:fill="auto" w:val="cle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21">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22">
            <w:pPr>
              <w:spacing w:line="480" w:lineRule="auto"/>
              <w:jc w:val="center"/>
              <w:rPr>
                <w:rFonts w:ascii="Arial" w:cs="Arial" w:eastAsia="Arial" w:hAnsi="Arial"/>
                <w:b w:val="0"/>
                <w:color w:val="ff0000"/>
                <w:sz w:val="22"/>
                <w:szCs w:val="22"/>
                <w:vertAlign w:val="baseline"/>
              </w:rPr>
            </w:pPr>
            <w:r w:rsidDel="00000000" w:rsidR="00000000" w:rsidRPr="00000000">
              <w:rPr>
                <w:rtl w:val="0"/>
              </w:rPr>
            </w:r>
          </w:p>
        </w:tc>
      </w:tr>
      <w:tr>
        <w:trPr>
          <w:cantSplit w:val="1"/>
          <w:trHeight w:val="189" w:hRule="atLeast"/>
          <w:tblHeader w:val="0"/>
        </w:trPr>
        <w:tc>
          <w:tcPr>
            <w:vMerge w:val="restart"/>
            <w:shd w:fill="auto" w:val="clear"/>
            <w:vAlign w:val="top"/>
          </w:tcPr>
          <w:p w:rsidR="00000000" w:rsidDel="00000000" w:rsidP="00000000" w:rsidRDefault="00000000" w:rsidRPr="00000000" w14:paraId="00000023">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2. EXPERIÊNCIA DO PESQUISADOR RESPONSÁVEL:</w:t>
            </w: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6e6e6" w:val="clear"/>
            <w:vAlign w:val="top"/>
          </w:tcPr>
          <w:p w:rsidR="00000000" w:rsidDel="00000000" w:rsidP="00000000" w:rsidRDefault="00000000" w:rsidRPr="00000000" w14:paraId="00000025">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26">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188" w:hRule="atLeast"/>
          <w:tblHeader w:val="0"/>
        </w:trPr>
        <w:tc>
          <w:tcPr>
            <w:vMerge w:val="continue"/>
            <w:shd w:fill="auto" w:val="cle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28">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29">
            <w:pPr>
              <w:spacing w:line="480" w:lineRule="auto"/>
              <w:jc w:val="center"/>
              <w:rPr>
                <w:rFonts w:ascii="Arial" w:cs="Arial" w:eastAsia="Arial" w:hAnsi="Arial"/>
                <w:b w:val="0"/>
                <w:sz w:val="22"/>
                <w:szCs w:val="22"/>
                <w:vertAlign w:val="baseline"/>
              </w:rPr>
            </w:pPr>
            <w:r w:rsidDel="00000000" w:rsidR="00000000" w:rsidRPr="00000000">
              <w:rPr>
                <w:rtl w:val="0"/>
              </w:rPr>
            </w:r>
          </w:p>
        </w:tc>
      </w:tr>
      <w:tr>
        <w:trPr>
          <w:cantSplit w:val="1"/>
          <w:trHeight w:val="188" w:hRule="atLeast"/>
          <w:tblHeader w:val="0"/>
        </w:trPr>
        <w:tc>
          <w:tcPr>
            <w:vMerge w:val="restart"/>
            <w:shd w:fill="auto" w:val="clear"/>
            <w:vAlign w:val="top"/>
          </w:tcPr>
          <w:p w:rsidR="00000000" w:rsidDel="00000000" w:rsidP="00000000" w:rsidRDefault="00000000" w:rsidRPr="00000000" w14:paraId="0000002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2.1 Experiencia do pesquisador responsável nos modelos propostos:</w:t>
            </w: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w:t>
            </w:r>
            <w:r w:rsidDel="00000000" w:rsidR="00000000" w:rsidRPr="00000000">
              <w:rPr>
                <w:rtl w:val="0"/>
              </w:rPr>
            </w:r>
          </w:p>
        </w:tc>
        <w:tc>
          <w:tcPr>
            <w:shd w:fill="e6e6e6" w:val="clear"/>
            <w:vAlign w:val="top"/>
          </w:tcPr>
          <w:p w:rsidR="00000000" w:rsidDel="00000000" w:rsidP="00000000" w:rsidRDefault="00000000" w:rsidRPr="00000000" w14:paraId="0000002C">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2D">
            <w:pPr>
              <w:spacing w:line="480" w:lineRule="auto"/>
              <w:jc w:val="center"/>
              <w:rPr>
                <w:rFonts w:ascii="Arial" w:cs="Arial" w:eastAsia="Arial" w:hAnsi="Arial"/>
                <w:b w:val="0"/>
                <w:sz w:val="22"/>
                <w:szCs w:val="22"/>
                <w:vertAlign w:val="baseline"/>
              </w:rPr>
            </w:pPr>
            <w:r w:rsidDel="00000000" w:rsidR="00000000" w:rsidRPr="00000000">
              <w:rPr>
                <w:rtl w:val="0"/>
              </w:rPr>
            </w:r>
          </w:p>
        </w:tc>
      </w:tr>
      <w:tr>
        <w:trPr>
          <w:cantSplit w:val="1"/>
          <w:trHeight w:val="188" w:hRule="atLeast"/>
          <w:tblHeader w:val="0"/>
        </w:trPr>
        <w:tc>
          <w:tcPr>
            <w:vMerge w:val="continue"/>
            <w:shd w:fill="auto" w:val="cle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2F">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30">
            <w:pPr>
              <w:spacing w:line="480" w:lineRule="auto"/>
              <w:jc w:val="center"/>
              <w:rPr>
                <w:rFonts w:ascii="Arial" w:cs="Arial" w:eastAsia="Arial" w:hAnsi="Arial"/>
                <w:b w:val="0"/>
                <w:sz w:val="22"/>
                <w:szCs w:val="22"/>
                <w:vertAlign w:val="baseline"/>
              </w:rPr>
            </w:pPr>
            <w:r w:rsidDel="00000000" w:rsidR="00000000" w:rsidRPr="00000000">
              <w:rPr>
                <w:rtl w:val="0"/>
              </w:rPr>
            </w:r>
          </w:p>
        </w:tc>
      </w:tr>
      <w:tr>
        <w:trPr>
          <w:cantSplit w:val="1"/>
          <w:trHeight w:val="114" w:hRule="atLeast"/>
          <w:tblHeader w:val="0"/>
        </w:trPr>
        <w:tc>
          <w:tcPr>
            <w:vMerge w:val="restart"/>
            <w:shd w:fill="auto" w:val="clear"/>
            <w:vAlign w:val="top"/>
          </w:tcPr>
          <w:p w:rsidR="00000000" w:rsidDel="00000000" w:rsidP="00000000" w:rsidRDefault="00000000" w:rsidRPr="00000000" w14:paraId="00000031">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3. TÍTULO DO PROJETO*: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*Deve conter informações sobre a linhagem animal. </w:t>
            </w: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b w:val="0"/>
                <w:color w:val="ff0000"/>
                <w:sz w:val="22"/>
                <w:szCs w:val="22"/>
                <w:vertAlign w:val="baseline"/>
              </w:rPr>
            </w:pPr>
            <w:r w:rsidDel="00000000" w:rsidR="00000000" w:rsidRPr="00000000">
              <w:rPr>
                <w:rFonts w:ascii="Arial" w:cs="Arial" w:eastAsia="Arial" w:hAnsi="Arial"/>
                <w:b w:val="1"/>
                <w:sz w:val="22"/>
                <w:szCs w:val="22"/>
                <w:vertAlign w:val="baseline"/>
                <w:rtl w:val="0"/>
              </w:rPr>
              <w:t xml:space="preserve">Comentários:</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c>
          <w:tcPr>
            <w:shd w:fill="e6e6e6" w:val="clear"/>
            <w:vAlign w:val="top"/>
          </w:tcPr>
          <w:p w:rsidR="00000000" w:rsidDel="00000000" w:rsidP="00000000" w:rsidRDefault="00000000" w:rsidRPr="00000000" w14:paraId="00000034">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35">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113" w:hRule="atLeast"/>
          <w:tblHeader w:val="0"/>
        </w:trPr>
        <w:tc>
          <w:tcPr>
            <w:vMerge w:val="continue"/>
            <w:shd w:fill="auto" w:val="cle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37">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38">
            <w:pPr>
              <w:spacing w:line="480" w:lineRule="auto"/>
              <w:jc w:val="center"/>
              <w:rPr>
                <w:rFonts w:ascii="Arial" w:cs="Arial" w:eastAsia="Arial" w:hAnsi="Arial"/>
                <w:b w:val="0"/>
                <w:color w:val="ff0000"/>
                <w:sz w:val="22"/>
                <w:szCs w:val="22"/>
                <w:vertAlign w:val="baseline"/>
              </w:rPr>
            </w:pPr>
            <w:r w:rsidDel="00000000" w:rsidR="00000000" w:rsidRPr="00000000">
              <w:rPr>
                <w:rtl w:val="0"/>
              </w:rPr>
            </w:r>
          </w:p>
        </w:tc>
      </w:tr>
      <w:tr>
        <w:trPr>
          <w:cantSplit w:val="1"/>
          <w:trHeight w:val="227" w:hRule="atLeast"/>
          <w:tblHeader w:val="0"/>
        </w:trPr>
        <w:tc>
          <w:tcPr>
            <w:vMerge w:val="restart"/>
            <w:shd w:fill="auto" w:val="clear"/>
            <w:vAlign w:val="top"/>
          </w:tcPr>
          <w:p w:rsidR="00000000" w:rsidDel="00000000" w:rsidP="00000000" w:rsidRDefault="00000000" w:rsidRPr="00000000" w14:paraId="0000003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4. RESUMO DO PROJETO*:</w:t>
            </w:r>
            <w:r w:rsidDel="00000000" w:rsidR="00000000" w:rsidRPr="00000000">
              <w:rPr>
                <w:rtl w:val="0"/>
              </w:rPr>
            </w:r>
          </w:p>
          <w:p w:rsidR="00000000" w:rsidDel="00000000" w:rsidP="00000000" w:rsidRDefault="00000000" w:rsidRPr="00000000" w14:paraId="0000003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i w:val="1"/>
                <w:sz w:val="20"/>
                <w:szCs w:val="20"/>
                <w:vertAlign w:val="baseline"/>
                <w:rtl w:val="0"/>
              </w:rPr>
              <w:t xml:space="preserve">*Deve conter modelo animal que será usado, desenho experimental, metodologia, forma de eutanásia e resultados esperados</w:t>
            </w:r>
            <w:r w:rsidDel="00000000" w:rsidR="00000000" w:rsidRPr="00000000">
              <w:rPr>
                <w:rFonts w:ascii="Arial" w:cs="Arial" w:eastAsia="Arial" w:hAnsi="Arial"/>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3B">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6e6e6" w:val="clear"/>
            <w:vAlign w:val="top"/>
          </w:tcPr>
          <w:p w:rsidR="00000000" w:rsidDel="00000000" w:rsidP="00000000" w:rsidRDefault="00000000" w:rsidRPr="00000000" w14:paraId="0000003C">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3D">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226" w:hRule="atLeast"/>
          <w:tblHeader w:val="0"/>
        </w:trPr>
        <w:tc>
          <w:tcPr>
            <w:vMerge w:val="continue"/>
            <w:shd w:fill="auto" w:val="cle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3F">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40">
            <w:pPr>
              <w:spacing w:line="480" w:lineRule="auto"/>
              <w:jc w:val="center"/>
              <w:rPr>
                <w:rFonts w:ascii="Arial" w:cs="Arial" w:eastAsia="Arial" w:hAnsi="Arial"/>
                <w:b w:val="0"/>
                <w:color w:val="ff0000"/>
                <w:sz w:val="22"/>
                <w:szCs w:val="22"/>
                <w:vertAlign w:val="baseline"/>
              </w:rPr>
            </w:pPr>
            <w:r w:rsidDel="00000000" w:rsidR="00000000" w:rsidRPr="00000000">
              <w:rPr>
                <w:rtl w:val="0"/>
              </w:rPr>
            </w:r>
          </w:p>
        </w:tc>
      </w:tr>
      <w:tr>
        <w:trPr>
          <w:cantSplit w:val="1"/>
          <w:trHeight w:val="114" w:hRule="atLeast"/>
          <w:tblHeader w:val="0"/>
        </w:trPr>
        <w:tc>
          <w:tcPr>
            <w:vMerge w:val="restart"/>
            <w:shd w:fill="auto" w:val="clear"/>
            <w:vAlign w:val="top"/>
          </w:tcPr>
          <w:p w:rsidR="00000000" w:rsidDel="00000000" w:rsidP="00000000" w:rsidRDefault="00000000" w:rsidRPr="00000000" w14:paraId="00000041">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 JUSTIFICATIVA E RELEVÂNCIA:</w:t>
            </w:r>
            <w:r w:rsidDel="00000000" w:rsidR="00000000" w:rsidRPr="00000000">
              <w:rPr>
                <w:rtl w:val="0"/>
              </w:rPr>
            </w:r>
          </w:p>
          <w:p w:rsidR="00000000" w:rsidDel="00000000" w:rsidP="00000000" w:rsidRDefault="00000000" w:rsidRPr="00000000" w14:paraId="00000042">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6e6e6" w:val="clear"/>
            <w:vAlign w:val="top"/>
          </w:tcPr>
          <w:p w:rsidR="00000000" w:rsidDel="00000000" w:rsidP="00000000" w:rsidRDefault="00000000" w:rsidRPr="00000000" w14:paraId="00000043">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44">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113" w:hRule="atLeast"/>
          <w:tblHeader w:val="0"/>
        </w:trPr>
        <w:tc>
          <w:tcPr>
            <w:vMerge w:val="continue"/>
            <w:shd w:fill="auto" w:val="cle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46">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47">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211" w:hRule="atLeast"/>
          <w:tblHeader w:val="0"/>
        </w:trPr>
        <w:tc>
          <w:tcPr>
            <w:vMerge w:val="restart"/>
            <w:shd w:fill="auto" w:val="clear"/>
            <w:vAlign w:val="top"/>
          </w:tcPr>
          <w:p w:rsidR="00000000" w:rsidDel="00000000" w:rsidP="00000000" w:rsidRDefault="00000000" w:rsidRPr="00000000" w14:paraId="00000048">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6. MÉTODOS ALTERNATIVOS VALIDADOS PODERIAM RESPONDER A QUESTÃO PROPOSTA (</w:t>
            </w:r>
            <w:r w:rsidDel="00000000" w:rsidR="00000000" w:rsidRPr="00000000">
              <w:rPr>
                <w:rFonts w:ascii="Arial" w:cs="Arial" w:eastAsia="Arial" w:hAnsi="Arial"/>
                <w:sz w:val="22"/>
                <w:szCs w:val="22"/>
                <w:vertAlign w:val="baseline"/>
                <w:rtl w:val="0"/>
              </w:rPr>
              <w:t xml:space="preserve">vide Resolução n</w:t>
            </w:r>
            <w:r w:rsidDel="00000000" w:rsidR="00000000" w:rsidRPr="00000000">
              <w:rPr>
                <w:rFonts w:ascii="Arial" w:cs="Arial" w:eastAsia="Arial" w:hAnsi="Arial"/>
                <w:sz w:val="22"/>
                <w:szCs w:val="22"/>
                <w:vertAlign w:val="superscript"/>
                <w:rtl w:val="0"/>
              </w:rPr>
              <w:t xml:space="preserve">o</w:t>
            </w:r>
            <w:r w:rsidDel="00000000" w:rsidR="00000000" w:rsidRPr="00000000">
              <w:rPr>
                <w:rFonts w:ascii="Arial" w:cs="Arial" w:eastAsia="Arial" w:hAnsi="Arial"/>
                <w:sz w:val="22"/>
                <w:szCs w:val="22"/>
                <w:vertAlign w:val="baseline"/>
                <w:rtl w:val="0"/>
              </w:rPr>
              <w:t xml:space="preserve"> 18 de 24 de setembro de 2014 – Concea</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4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w:t>
            </w:r>
            <w:r w:rsidDel="00000000" w:rsidR="00000000" w:rsidRPr="00000000">
              <w:rPr>
                <w:rtl w:val="0"/>
              </w:rPr>
            </w:r>
          </w:p>
        </w:tc>
        <w:tc>
          <w:tcPr>
            <w:shd w:fill="e6e6e6" w:val="clear"/>
            <w:vAlign w:val="top"/>
          </w:tcPr>
          <w:p w:rsidR="00000000" w:rsidDel="00000000" w:rsidP="00000000" w:rsidRDefault="00000000" w:rsidRPr="00000000" w14:paraId="0000004A">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SIM</w:t>
            </w:r>
            <w:r w:rsidDel="00000000" w:rsidR="00000000" w:rsidRPr="00000000">
              <w:rPr>
                <w:rtl w:val="0"/>
              </w:rPr>
            </w:r>
          </w:p>
        </w:tc>
        <w:tc>
          <w:tcPr>
            <w:vAlign w:val="top"/>
          </w:tcPr>
          <w:p w:rsidR="00000000" w:rsidDel="00000000" w:rsidP="00000000" w:rsidRDefault="00000000" w:rsidRPr="00000000" w14:paraId="0000004B">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210" w:hRule="atLeast"/>
          <w:tblHeader w:val="0"/>
        </w:trPr>
        <w:tc>
          <w:tcPr>
            <w:vMerge w:val="continue"/>
            <w:shd w:fill="auto" w:val="cle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4D">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w:t>
            </w:r>
            <w:r w:rsidDel="00000000" w:rsidR="00000000" w:rsidRPr="00000000">
              <w:rPr>
                <w:rtl w:val="0"/>
              </w:rPr>
            </w:r>
          </w:p>
        </w:tc>
        <w:tc>
          <w:tcPr>
            <w:vAlign w:val="top"/>
          </w:tcPr>
          <w:p w:rsidR="00000000" w:rsidDel="00000000" w:rsidP="00000000" w:rsidRDefault="00000000" w:rsidRPr="00000000" w14:paraId="0000004E">
            <w:pPr>
              <w:spacing w:line="480" w:lineRule="auto"/>
              <w:jc w:val="center"/>
              <w:rPr>
                <w:rFonts w:ascii="Arial" w:cs="Arial" w:eastAsia="Arial" w:hAnsi="Arial"/>
                <w:b w:val="0"/>
                <w:color w:val="ff0000"/>
                <w:sz w:val="22"/>
                <w:szCs w:val="22"/>
                <w:vertAlign w:val="baseline"/>
              </w:rPr>
            </w:pPr>
            <w:r w:rsidDel="00000000" w:rsidR="00000000" w:rsidRPr="00000000">
              <w:rPr>
                <w:rtl w:val="0"/>
              </w:rPr>
            </w:r>
          </w:p>
        </w:tc>
      </w:tr>
      <w:tr>
        <w:trPr>
          <w:cantSplit w:val="1"/>
          <w:trHeight w:val="114" w:hRule="atLeast"/>
          <w:tblHeader w:val="0"/>
        </w:trPr>
        <w:tc>
          <w:tcPr>
            <w:vMerge w:val="restart"/>
            <w:shd w:fill="auto" w:val="clear"/>
            <w:vAlign w:val="top"/>
          </w:tcPr>
          <w:p w:rsidR="00000000" w:rsidDel="00000000" w:rsidP="00000000" w:rsidRDefault="00000000" w:rsidRPr="00000000" w14:paraId="0000004F">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7. OBJETIVOS*: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*Não deve ter estudos in silico, em cultura celular e em animais que não temos no em nosso biotério. </w:t>
            </w:r>
            <w:r w:rsidDel="00000000" w:rsidR="00000000" w:rsidRPr="00000000">
              <w:rPr>
                <w:rtl w:val="0"/>
              </w:rPr>
            </w:r>
          </w:p>
          <w:p w:rsidR="00000000" w:rsidDel="00000000" w:rsidP="00000000" w:rsidRDefault="00000000" w:rsidRPr="00000000" w14:paraId="00000051">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6e6e6" w:val="clear"/>
            <w:vAlign w:val="top"/>
          </w:tcPr>
          <w:p w:rsidR="00000000" w:rsidDel="00000000" w:rsidP="00000000" w:rsidRDefault="00000000" w:rsidRPr="00000000" w14:paraId="00000052">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53">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113" w:hRule="atLeast"/>
          <w:tblHeader w:val="0"/>
        </w:trPr>
        <w:tc>
          <w:tcPr>
            <w:vMerge w:val="continue"/>
            <w:shd w:fill="auto" w:val="cle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55">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56">
            <w:pPr>
              <w:spacing w:line="480" w:lineRule="auto"/>
              <w:rPr>
                <w:rFonts w:ascii="Arial" w:cs="Arial" w:eastAsia="Arial" w:hAnsi="Arial"/>
                <w:b w:val="0"/>
                <w:sz w:val="22"/>
                <w:szCs w:val="22"/>
                <w:vertAlign w:val="baseline"/>
              </w:rPr>
            </w:pPr>
            <w:r w:rsidDel="00000000" w:rsidR="00000000" w:rsidRPr="00000000">
              <w:rPr>
                <w:rtl w:val="0"/>
              </w:rPr>
            </w:r>
          </w:p>
        </w:tc>
      </w:tr>
      <w:tr>
        <w:trPr>
          <w:cantSplit w:val="0"/>
          <w:trHeight w:val="226" w:hRule="atLeast"/>
          <w:tblHeader w:val="0"/>
        </w:trPr>
        <w:tc>
          <w:tcPr>
            <w:gridSpan w:val="3"/>
            <w:vAlign w:val="top"/>
          </w:tcPr>
          <w:p w:rsidR="00000000" w:rsidDel="00000000" w:rsidP="00000000" w:rsidRDefault="00000000" w:rsidRPr="00000000" w14:paraId="00000057">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 METODOLOGIA</w:t>
            </w:r>
            <w:r w:rsidDel="00000000" w:rsidR="00000000" w:rsidRPr="00000000">
              <w:rPr>
                <w:rtl w:val="0"/>
              </w:rPr>
            </w:r>
          </w:p>
        </w:tc>
      </w:tr>
      <w:tr>
        <w:trPr>
          <w:cantSplit w:val="1"/>
          <w:trHeight w:val="154" w:hRule="atLeast"/>
          <w:tblHeader w:val="0"/>
        </w:trPr>
        <w:tc>
          <w:tcPr>
            <w:vMerge w:val="restart"/>
            <w:shd w:fill="auto" w:val="clear"/>
            <w:vAlign w:val="top"/>
          </w:tcPr>
          <w:p w:rsidR="00000000" w:rsidDel="00000000" w:rsidP="00000000" w:rsidRDefault="00000000" w:rsidRPr="00000000" w14:paraId="0000005A">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8.1. Modelo animal usado para responder a pergunta de partida</w:t>
            </w:r>
            <w:r w:rsidDel="00000000" w:rsidR="00000000" w:rsidRPr="00000000">
              <w:rPr>
                <w:rtl w:val="0"/>
              </w:rPr>
            </w:r>
          </w:p>
          <w:p w:rsidR="00000000" w:rsidDel="00000000" w:rsidP="00000000" w:rsidRDefault="00000000" w:rsidRPr="00000000" w14:paraId="0000005B">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0e0e0" w:val="clear"/>
            <w:vAlign w:val="top"/>
          </w:tcPr>
          <w:p w:rsidR="00000000" w:rsidDel="00000000" w:rsidP="00000000" w:rsidRDefault="00000000" w:rsidRPr="00000000" w14:paraId="0000005C">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5D">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153" w:hRule="atLeast"/>
          <w:tblHeader w:val="0"/>
        </w:trPr>
        <w:tc>
          <w:tcPr>
            <w:vMerge w:val="continue"/>
            <w:shd w:fill="auto" w:val="cle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5F">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60">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307" w:hRule="atLeast"/>
          <w:tblHeader w:val="0"/>
        </w:trPr>
        <w:tc>
          <w:tcPr>
            <w:vMerge w:val="restart"/>
            <w:shd w:fill="auto" w:val="clear"/>
            <w:vAlign w:val="top"/>
          </w:tcPr>
          <w:p w:rsidR="00000000" w:rsidDel="00000000" w:rsidP="00000000" w:rsidRDefault="00000000" w:rsidRPr="00000000" w14:paraId="00000061">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8.2. Número de animais necessários para o alcance dos objetivos</w:t>
            </w:r>
            <w:r w:rsidDel="00000000" w:rsidR="00000000" w:rsidRPr="00000000">
              <w:rPr>
                <w:rtl w:val="0"/>
              </w:rPr>
            </w:r>
          </w:p>
          <w:p w:rsidR="00000000" w:rsidDel="00000000" w:rsidP="00000000" w:rsidRDefault="00000000" w:rsidRPr="00000000" w14:paraId="00000062">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0e0e0" w:val="clear"/>
            <w:vAlign w:val="top"/>
          </w:tcPr>
          <w:p w:rsidR="00000000" w:rsidDel="00000000" w:rsidP="00000000" w:rsidRDefault="00000000" w:rsidRPr="00000000" w14:paraId="00000063">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64">
            <w:pPr>
              <w:spacing w:line="480" w:lineRule="auto"/>
              <w:jc w:val="center"/>
              <w:rPr>
                <w:rFonts w:ascii="Arial" w:cs="Arial" w:eastAsia="Arial" w:hAnsi="Arial"/>
                <w:b w:val="0"/>
                <w:sz w:val="22"/>
                <w:szCs w:val="22"/>
                <w:vertAlign w:val="baseline"/>
              </w:rPr>
            </w:pPr>
            <w:r w:rsidDel="00000000" w:rsidR="00000000" w:rsidRPr="00000000">
              <w:rPr>
                <w:rtl w:val="0"/>
              </w:rPr>
            </w:r>
          </w:p>
        </w:tc>
      </w:tr>
      <w:tr>
        <w:trPr>
          <w:cantSplit w:val="1"/>
          <w:trHeight w:val="306" w:hRule="atLeast"/>
          <w:tblHeader w:val="0"/>
        </w:trPr>
        <w:tc>
          <w:tcPr>
            <w:vMerge w:val="continue"/>
            <w:shd w:fill="auto" w:val="cle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66">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67">
            <w:pPr>
              <w:spacing w:line="480" w:lineRule="auto"/>
              <w:jc w:val="center"/>
              <w:rPr>
                <w:rFonts w:ascii="Arial" w:cs="Arial" w:eastAsia="Arial" w:hAnsi="Arial"/>
                <w:b w:val="0"/>
                <w:color w:val="ff0000"/>
                <w:sz w:val="22"/>
                <w:szCs w:val="22"/>
                <w:vertAlign w:val="baseline"/>
              </w:rPr>
            </w:pPr>
            <w:r w:rsidDel="00000000" w:rsidR="00000000" w:rsidRPr="00000000">
              <w:rPr>
                <w:rtl w:val="0"/>
              </w:rPr>
            </w:r>
          </w:p>
        </w:tc>
      </w:tr>
      <w:tr>
        <w:trPr>
          <w:cantSplit w:val="1"/>
          <w:trHeight w:val="307" w:hRule="atLeast"/>
          <w:tblHeader w:val="0"/>
        </w:trPr>
        <w:tc>
          <w:tcPr>
            <w:vMerge w:val="restart"/>
            <w:shd w:fill="auto" w:val="clear"/>
            <w:vAlign w:val="top"/>
          </w:tcPr>
          <w:p w:rsidR="00000000" w:rsidDel="00000000" w:rsidP="00000000" w:rsidRDefault="00000000" w:rsidRPr="00000000" w14:paraId="00000068">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8.3. Protocolo experimental</w:t>
            </w:r>
            <w:r w:rsidDel="00000000" w:rsidR="00000000" w:rsidRPr="00000000">
              <w:rPr>
                <w:rtl w:val="0"/>
              </w:rPr>
            </w:r>
          </w:p>
          <w:p w:rsidR="00000000" w:rsidDel="00000000" w:rsidP="00000000" w:rsidRDefault="00000000" w:rsidRPr="00000000" w14:paraId="00000069">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0e0e0" w:val="clear"/>
            <w:vAlign w:val="top"/>
          </w:tcPr>
          <w:p w:rsidR="00000000" w:rsidDel="00000000" w:rsidP="00000000" w:rsidRDefault="00000000" w:rsidRPr="00000000" w14:paraId="0000006A">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6B">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306" w:hRule="atLeast"/>
          <w:tblHeader w:val="0"/>
        </w:trPr>
        <w:tc>
          <w:tcPr>
            <w:vMerge w:val="continue"/>
            <w:shd w:fill="auto" w:val="cle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6D">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6E">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306" w:hRule="atLeast"/>
          <w:tblHeader w:val="0"/>
        </w:trPr>
        <w:tc>
          <w:tcPr>
            <w:vMerge w:val="restart"/>
            <w:shd w:fill="auto" w:val="clear"/>
            <w:vAlign w:val="top"/>
          </w:tcPr>
          <w:p w:rsidR="00000000" w:rsidDel="00000000" w:rsidP="00000000" w:rsidRDefault="00000000" w:rsidRPr="00000000" w14:paraId="0000006F">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8.4. Local da experimentação</w:t>
            </w:r>
            <w:r w:rsidDel="00000000" w:rsidR="00000000" w:rsidRPr="00000000">
              <w:rPr>
                <w:rtl w:val="0"/>
              </w:rPr>
            </w:r>
          </w:p>
        </w:tc>
        <w:tc>
          <w:tcPr>
            <w:shd w:fill="e0e0e0" w:val="clear"/>
            <w:vAlign w:val="top"/>
          </w:tcPr>
          <w:p w:rsidR="00000000" w:rsidDel="00000000" w:rsidP="00000000" w:rsidRDefault="00000000" w:rsidRPr="00000000" w14:paraId="00000070">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71">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306" w:hRule="atLeast"/>
          <w:tblHeader w:val="0"/>
        </w:trPr>
        <w:tc>
          <w:tcPr>
            <w:vMerge w:val="continue"/>
            <w:shd w:fill="auto" w:val="cle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73">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74">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154" w:hRule="atLeast"/>
          <w:tblHeader w:val="0"/>
        </w:trPr>
        <w:tc>
          <w:tcPr>
            <w:vMerge w:val="restart"/>
            <w:shd w:fill="auto" w:val="clear"/>
            <w:vAlign w:val="top"/>
          </w:tcPr>
          <w:p w:rsidR="00000000" w:rsidDel="00000000" w:rsidP="00000000" w:rsidRDefault="00000000" w:rsidRPr="00000000" w14:paraId="00000075">
            <w:pPr>
              <w:spacing w:line="480" w:lineRule="auto"/>
              <w:rPr>
                <w:rFonts w:ascii="Arial" w:cs="Arial" w:eastAsia="Arial" w:hAnsi="Arial"/>
                <w:b w:val="0"/>
                <w:color w:val="70ad47"/>
                <w:sz w:val="22"/>
                <w:szCs w:val="22"/>
                <w:vertAlign w:val="baseline"/>
              </w:rPr>
            </w:pPr>
            <w:r w:rsidDel="00000000" w:rsidR="00000000" w:rsidRPr="00000000">
              <w:rPr>
                <w:rFonts w:ascii="Arial" w:cs="Arial" w:eastAsia="Arial" w:hAnsi="Arial"/>
                <w:b w:val="1"/>
                <w:sz w:val="22"/>
                <w:szCs w:val="22"/>
                <w:vertAlign w:val="baseline"/>
                <w:rtl w:val="0"/>
              </w:rPr>
              <w:t xml:space="preserve">8.5. Grau de Invasividade (Leve, Moderado, Grave, procedimentos terminais* – consultar informações do CONCEA na última página do formulário referente a Resolução Nº 55, de 5 de outubro de 2022</w:t>
            </w:r>
            <w:r w:rsidDel="00000000" w:rsidR="00000000" w:rsidRPr="00000000">
              <w:rPr>
                <w:rFonts w:ascii="Arial" w:cs="Arial" w:eastAsia="Arial" w:hAnsi="Arial"/>
                <w:b w:val="1"/>
                <w:color w:val="70ad47"/>
                <w:sz w:val="22"/>
                <w:szCs w:val="22"/>
                <w:vertAlign w:val="baseline"/>
                <w:rtl w:val="0"/>
              </w:rPr>
              <w:t xml:space="preserve">.</w:t>
            </w:r>
            <w:r w:rsidDel="00000000" w:rsidR="00000000" w:rsidRPr="00000000">
              <w:rPr>
                <w:rtl w:val="0"/>
              </w:rPr>
            </w:r>
          </w:p>
          <w:p w:rsidR="00000000" w:rsidDel="00000000" w:rsidP="00000000" w:rsidRDefault="00000000" w:rsidRPr="00000000" w14:paraId="0000007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*Para submissão de protocolos que envolvam Grau de invasividade Moderado e Grave é obrigatório anexar junto a este formulário o “Relatório de Supervisão Médica Veterinária” emitido pela médica veterinária do Biotério do NPDM.</w:t>
            </w:r>
            <w:r w:rsidDel="00000000" w:rsidR="00000000" w:rsidRPr="00000000">
              <w:rPr>
                <w:rtl w:val="0"/>
              </w:rPr>
            </w:r>
          </w:p>
          <w:p w:rsidR="00000000" w:rsidDel="00000000" w:rsidP="00000000" w:rsidRDefault="00000000" w:rsidRPr="00000000" w14:paraId="00000077">
            <w:pPr>
              <w:spacing w:line="48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8">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0e0e0" w:val="clear"/>
            <w:vAlign w:val="top"/>
          </w:tcPr>
          <w:p w:rsidR="00000000" w:rsidDel="00000000" w:rsidP="00000000" w:rsidRDefault="00000000" w:rsidRPr="00000000" w14:paraId="00000079">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7A">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153" w:hRule="atLeast"/>
          <w:tblHeader w:val="0"/>
        </w:trPr>
        <w:tc>
          <w:tcPr>
            <w:vMerge w:val="continue"/>
            <w:shd w:fill="auto" w:val="cle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7C">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7D">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460" w:hRule="atLeast"/>
          <w:tblHeader w:val="0"/>
        </w:trPr>
        <w:tc>
          <w:tcPr>
            <w:vMerge w:val="restart"/>
            <w:shd w:fill="auto" w:val="clear"/>
            <w:vAlign w:val="top"/>
          </w:tcPr>
          <w:p w:rsidR="00000000" w:rsidDel="00000000" w:rsidP="00000000" w:rsidRDefault="00000000" w:rsidRPr="00000000" w14:paraId="0000007E">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8.6. Cuidados com os animais durante a execução do protocolo experimental</w:t>
            </w:r>
            <w:r w:rsidDel="00000000" w:rsidR="00000000" w:rsidRPr="00000000">
              <w:rPr>
                <w:rtl w:val="0"/>
              </w:rPr>
            </w:r>
          </w:p>
          <w:p w:rsidR="00000000" w:rsidDel="00000000" w:rsidP="00000000" w:rsidRDefault="00000000" w:rsidRPr="00000000" w14:paraId="0000007F">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0e0e0" w:val="clear"/>
            <w:vAlign w:val="top"/>
          </w:tcPr>
          <w:p w:rsidR="00000000" w:rsidDel="00000000" w:rsidP="00000000" w:rsidRDefault="00000000" w:rsidRPr="00000000" w14:paraId="00000080">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81">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460" w:hRule="atLeast"/>
          <w:tblHeader w:val="0"/>
        </w:trPr>
        <w:tc>
          <w:tcPr>
            <w:vMerge w:val="continue"/>
            <w:shd w:fill="auto" w:val="cle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83">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84">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307" w:hRule="atLeast"/>
          <w:tblHeader w:val="0"/>
        </w:trPr>
        <w:tc>
          <w:tcPr>
            <w:vMerge w:val="restart"/>
            <w:shd w:fill="auto" w:val="clear"/>
            <w:vAlign w:val="top"/>
          </w:tcPr>
          <w:p w:rsidR="00000000" w:rsidDel="00000000" w:rsidP="00000000" w:rsidRDefault="00000000" w:rsidRPr="00000000" w14:paraId="00000085">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8.7. Eutanásia</w:t>
            </w:r>
            <w:r w:rsidDel="00000000" w:rsidR="00000000" w:rsidRPr="00000000">
              <w:rPr>
                <w:rtl w:val="0"/>
              </w:rPr>
            </w:r>
          </w:p>
          <w:p w:rsidR="00000000" w:rsidDel="00000000" w:rsidP="00000000" w:rsidRDefault="00000000" w:rsidRPr="00000000" w14:paraId="00000086">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0e0e0" w:val="clear"/>
            <w:vAlign w:val="top"/>
          </w:tcPr>
          <w:p w:rsidR="00000000" w:rsidDel="00000000" w:rsidP="00000000" w:rsidRDefault="00000000" w:rsidRPr="00000000" w14:paraId="00000087">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88">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306" w:hRule="atLeast"/>
          <w:tblHeader w:val="0"/>
        </w:trPr>
        <w:tc>
          <w:tcPr>
            <w:vMerge w:val="continue"/>
            <w:shd w:fill="auto" w:val="cle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8A">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8B">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347" w:hRule="atLeast"/>
          <w:tblHeader w:val="0"/>
        </w:trPr>
        <w:tc>
          <w:tcPr>
            <w:vMerge w:val="restart"/>
            <w:shd w:fill="auto" w:val="clear"/>
            <w:vAlign w:val="top"/>
          </w:tcPr>
          <w:p w:rsidR="00000000" w:rsidDel="00000000" w:rsidP="00000000" w:rsidRDefault="00000000" w:rsidRPr="00000000" w14:paraId="0000008C">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8.8. Destino dos animais após a execução do protocolo experimental</w:t>
            </w:r>
            <w:r w:rsidDel="00000000" w:rsidR="00000000" w:rsidRPr="00000000">
              <w:rPr>
                <w:rtl w:val="0"/>
              </w:rPr>
            </w:r>
          </w:p>
          <w:p w:rsidR="00000000" w:rsidDel="00000000" w:rsidP="00000000" w:rsidRDefault="00000000" w:rsidRPr="00000000" w14:paraId="0000008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0e0e0" w:val="clear"/>
            <w:vAlign w:val="top"/>
          </w:tcPr>
          <w:p w:rsidR="00000000" w:rsidDel="00000000" w:rsidP="00000000" w:rsidRDefault="00000000" w:rsidRPr="00000000" w14:paraId="0000008E">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8F">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346" w:hRule="atLeast"/>
          <w:tblHeader w:val="0"/>
        </w:trPr>
        <w:tc>
          <w:tcPr>
            <w:vMerge w:val="continue"/>
            <w:shd w:fill="auto" w:val="cle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91">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92">
            <w:pPr>
              <w:spacing w:line="480" w:lineRule="auto"/>
              <w:rPr>
                <w:rFonts w:ascii="Arial" w:cs="Arial" w:eastAsia="Arial" w:hAnsi="Arial"/>
                <w:b w:val="0"/>
                <w:sz w:val="22"/>
                <w:szCs w:val="22"/>
                <w:vertAlign w:val="baseline"/>
              </w:rPr>
            </w:pPr>
            <w:r w:rsidDel="00000000" w:rsidR="00000000" w:rsidRPr="00000000">
              <w:rPr>
                <w:rtl w:val="0"/>
              </w:rPr>
            </w:r>
          </w:p>
        </w:tc>
      </w:tr>
      <w:tr>
        <w:trPr>
          <w:cantSplit w:val="0"/>
          <w:trHeight w:val="346" w:hRule="atLeast"/>
          <w:tblHeader w:val="0"/>
        </w:trPr>
        <w:tc>
          <w:tcPr>
            <w:shd w:fill="auto" w:val="clear"/>
            <w:vAlign w:val="top"/>
          </w:tcPr>
          <w:p w:rsidR="00000000" w:rsidDel="00000000" w:rsidP="00000000" w:rsidRDefault="00000000" w:rsidRPr="00000000" w14:paraId="00000093">
            <w:pPr>
              <w:spacing w:line="360" w:lineRule="auto"/>
              <w:rPr>
                <w:rFonts w:ascii="Arial" w:cs="Arial" w:eastAsia="Arial" w:hAnsi="Arial"/>
                <w:b w:val="0"/>
                <w:color w:val="ff0000"/>
                <w:sz w:val="22"/>
                <w:szCs w:val="22"/>
                <w:vertAlign w:val="baseline"/>
              </w:rPr>
            </w:pPr>
            <w:r w:rsidDel="00000000" w:rsidR="00000000" w:rsidRPr="00000000">
              <w:rPr>
                <w:rFonts w:ascii="Arial" w:cs="Arial" w:eastAsia="Arial" w:hAnsi="Arial"/>
                <w:b w:val="1"/>
                <w:color w:val="ff0000"/>
                <w:sz w:val="22"/>
                <w:szCs w:val="22"/>
                <w:vertAlign w:val="baseline"/>
                <w:rtl w:val="0"/>
              </w:rPr>
              <w:t xml:space="preserve">8.9 Pontos Finais humanitários*:</w:t>
            </w:r>
            <w:r w:rsidDel="00000000" w:rsidR="00000000" w:rsidRPr="00000000">
              <w:rPr>
                <w:rtl w:val="0"/>
              </w:rPr>
            </w:r>
          </w:p>
          <w:p w:rsidR="00000000" w:rsidDel="00000000" w:rsidP="00000000" w:rsidRDefault="00000000" w:rsidRPr="00000000" w14:paraId="00000094">
            <w:pPr>
              <w:spacing w:line="360" w:lineRule="auto"/>
              <w:rPr>
                <w:rFonts w:ascii="Arial" w:cs="Arial" w:eastAsia="Arial" w:hAnsi="Arial"/>
                <w:b w:val="0"/>
                <w:color w:val="ff0000"/>
                <w:sz w:val="20"/>
                <w:szCs w:val="20"/>
                <w:vertAlign w:val="baseline"/>
              </w:rPr>
            </w:pPr>
            <w:r w:rsidDel="00000000" w:rsidR="00000000" w:rsidRPr="00000000">
              <w:rPr>
                <w:rFonts w:ascii="Arial" w:cs="Arial" w:eastAsia="Arial" w:hAnsi="Arial"/>
                <w:b w:val="1"/>
                <w:color w:val="ff0000"/>
                <w:sz w:val="22"/>
                <w:szCs w:val="22"/>
                <w:vertAlign w:val="baseline"/>
                <w:rtl w:val="0"/>
              </w:rPr>
              <w:t xml:space="preserve">*</w:t>
            </w:r>
            <w:r w:rsidDel="00000000" w:rsidR="00000000" w:rsidRPr="00000000">
              <w:rPr>
                <w:rFonts w:ascii="Arial" w:cs="Arial" w:eastAsia="Arial" w:hAnsi="Arial"/>
                <w:i w:val="1"/>
                <w:color w:val="ff0000"/>
                <w:sz w:val="20"/>
                <w:szCs w:val="20"/>
                <w:vertAlign w:val="baseline"/>
                <w:rtl w:val="0"/>
              </w:rPr>
              <w:t xml:space="preserve">Iniciativas importantes para impedir ou diminuir o sofrimento desnecessário dos animais utilizados nas pesquisas</w:t>
            </w:r>
            <w:r w:rsidDel="00000000" w:rsidR="00000000" w:rsidRPr="00000000">
              <w:rPr>
                <w:rtl w:val="0"/>
              </w:rPr>
            </w:r>
          </w:p>
        </w:tc>
        <w:tc>
          <w:tcPr>
            <w:shd w:fill="e0e0e0" w:val="clear"/>
            <w:vAlign w:val="top"/>
          </w:tcPr>
          <w:p w:rsidR="00000000" w:rsidDel="00000000" w:rsidP="00000000" w:rsidRDefault="00000000" w:rsidRPr="00000000" w14:paraId="00000095">
            <w:pPr>
              <w:spacing w:line="480" w:lineRule="auto"/>
              <w:rPr>
                <w:rFonts w:ascii="Arial" w:cs="Arial" w:eastAsia="Arial" w:hAnsi="Arial"/>
                <w:b w:val="0"/>
                <w:color w:val="ff0000"/>
                <w:sz w:val="22"/>
                <w:szCs w:val="22"/>
                <w:vertAlign w:val="baseline"/>
              </w:rPr>
            </w:pPr>
            <w:r w:rsidDel="00000000" w:rsidR="00000000" w:rsidRPr="00000000">
              <w:rPr>
                <w:rFonts w:ascii="Arial" w:cs="Arial" w:eastAsia="Arial" w:hAnsi="Arial"/>
                <w:b w:val="1"/>
                <w:color w:val="ff0000"/>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96">
            <w:pPr>
              <w:spacing w:line="480" w:lineRule="auto"/>
              <w:rPr>
                <w:rFonts w:ascii="Arial" w:cs="Arial" w:eastAsia="Arial" w:hAnsi="Arial"/>
                <w:b w:val="0"/>
                <w:sz w:val="22"/>
                <w:szCs w:val="22"/>
                <w:vertAlign w:val="baseline"/>
              </w:rPr>
            </w:pPr>
            <w:r w:rsidDel="00000000" w:rsidR="00000000" w:rsidRPr="00000000">
              <w:rPr>
                <w:rtl w:val="0"/>
              </w:rPr>
            </w:r>
          </w:p>
        </w:tc>
      </w:tr>
      <w:tr>
        <w:trPr>
          <w:cantSplit w:val="0"/>
          <w:trHeight w:val="346" w:hRule="atLeast"/>
          <w:tblHeader w:val="0"/>
        </w:trPr>
        <w:tc>
          <w:tcPr>
            <w:shd w:fill="auto" w:val="clear"/>
            <w:vAlign w:val="top"/>
          </w:tcPr>
          <w:p w:rsidR="00000000" w:rsidDel="00000000" w:rsidP="00000000" w:rsidRDefault="00000000" w:rsidRPr="00000000" w14:paraId="00000097">
            <w:pPr>
              <w:spacing w:line="360" w:lineRule="auto"/>
              <w:rPr>
                <w:rFonts w:ascii="Arial" w:cs="Arial" w:eastAsia="Arial" w:hAnsi="Arial"/>
                <w:b w:val="0"/>
                <w:color w:val="ff0000"/>
                <w:sz w:val="22"/>
                <w:szCs w:val="22"/>
                <w:vertAlign w:val="baseline"/>
              </w:rPr>
            </w:pPr>
            <w:r w:rsidDel="00000000" w:rsidR="00000000" w:rsidRPr="00000000">
              <w:rPr>
                <w:rFonts w:ascii="Arial" w:cs="Arial" w:eastAsia="Arial" w:hAnsi="Arial"/>
                <w:b w:val="1"/>
                <w:color w:val="ff0000"/>
                <w:sz w:val="22"/>
                <w:szCs w:val="22"/>
                <w:vertAlign w:val="baseline"/>
                <w:rtl w:val="0"/>
              </w:rPr>
              <w:t xml:space="preserve">Comentários:</w:t>
            </w:r>
            <w:r w:rsidDel="00000000" w:rsidR="00000000" w:rsidRPr="00000000">
              <w:rPr>
                <w:rtl w:val="0"/>
              </w:rPr>
            </w:r>
          </w:p>
        </w:tc>
        <w:tc>
          <w:tcPr>
            <w:shd w:fill="e0e0e0" w:val="clear"/>
            <w:vAlign w:val="top"/>
          </w:tcPr>
          <w:p w:rsidR="00000000" w:rsidDel="00000000" w:rsidP="00000000" w:rsidRDefault="00000000" w:rsidRPr="00000000" w14:paraId="00000098">
            <w:pPr>
              <w:spacing w:line="480" w:lineRule="auto"/>
              <w:rPr>
                <w:rFonts w:ascii="Arial" w:cs="Arial" w:eastAsia="Arial" w:hAnsi="Arial"/>
                <w:b w:val="0"/>
                <w:color w:val="ff0000"/>
                <w:sz w:val="22"/>
                <w:szCs w:val="22"/>
                <w:vertAlign w:val="baseline"/>
              </w:rPr>
            </w:pPr>
            <w:r w:rsidDel="00000000" w:rsidR="00000000" w:rsidRPr="00000000">
              <w:rPr>
                <w:rFonts w:ascii="Arial" w:cs="Arial" w:eastAsia="Arial" w:hAnsi="Arial"/>
                <w:b w:val="1"/>
                <w:color w:val="ff0000"/>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99">
            <w:pPr>
              <w:spacing w:line="480" w:lineRule="auto"/>
              <w:rPr>
                <w:rFonts w:ascii="Arial" w:cs="Arial" w:eastAsia="Arial" w:hAnsi="Arial"/>
                <w:b w:val="0"/>
                <w:sz w:val="22"/>
                <w:szCs w:val="22"/>
                <w:vertAlign w:val="baseline"/>
              </w:rPr>
            </w:pPr>
            <w:r w:rsidDel="00000000" w:rsidR="00000000" w:rsidRPr="00000000">
              <w:rPr>
                <w:rtl w:val="0"/>
              </w:rPr>
            </w:r>
          </w:p>
        </w:tc>
      </w:tr>
      <w:tr>
        <w:trPr>
          <w:cantSplit w:val="1"/>
          <w:trHeight w:val="154" w:hRule="atLeast"/>
          <w:tblHeader w:val="0"/>
        </w:trPr>
        <w:tc>
          <w:tcPr>
            <w:vMerge w:val="restart"/>
            <w:shd w:fill="auto" w:val="clear"/>
            <w:vAlign w:val="top"/>
          </w:tcPr>
          <w:p w:rsidR="00000000" w:rsidDel="00000000" w:rsidP="00000000" w:rsidRDefault="00000000" w:rsidRPr="00000000" w14:paraId="0000009A">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9. REFERÊNCIAS BIBLIOGRÁFICAS PARA A METODOLOGIA APRESENTADA</w:t>
            </w:r>
            <w:r w:rsidDel="00000000" w:rsidR="00000000" w:rsidRPr="00000000">
              <w:rPr>
                <w:rtl w:val="0"/>
              </w:rPr>
            </w:r>
          </w:p>
          <w:p w:rsidR="00000000" w:rsidDel="00000000" w:rsidP="00000000" w:rsidRDefault="00000000" w:rsidRPr="00000000" w14:paraId="0000009B">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Comentários: </w:t>
            </w:r>
            <w:r w:rsidDel="00000000" w:rsidR="00000000" w:rsidRPr="00000000">
              <w:rPr>
                <w:rtl w:val="0"/>
              </w:rPr>
            </w:r>
          </w:p>
        </w:tc>
        <w:tc>
          <w:tcPr>
            <w:shd w:fill="e0e0e0" w:val="clear"/>
            <w:vAlign w:val="top"/>
          </w:tcPr>
          <w:p w:rsidR="00000000" w:rsidDel="00000000" w:rsidP="00000000" w:rsidRDefault="00000000" w:rsidRPr="00000000" w14:paraId="0000009C">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ADEQUADO</w:t>
            </w:r>
            <w:r w:rsidDel="00000000" w:rsidR="00000000" w:rsidRPr="00000000">
              <w:rPr>
                <w:rtl w:val="0"/>
              </w:rPr>
            </w:r>
          </w:p>
        </w:tc>
        <w:tc>
          <w:tcPr>
            <w:vAlign w:val="top"/>
          </w:tcPr>
          <w:p w:rsidR="00000000" w:rsidDel="00000000" w:rsidP="00000000" w:rsidRDefault="00000000" w:rsidRPr="00000000" w14:paraId="0000009D">
            <w:pPr>
              <w:spacing w:line="480" w:lineRule="auto"/>
              <w:jc w:val="center"/>
              <w:rPr>
                <w:rFonts w:ascii="Arial" w:cs="Arial" w:eastAsia="Arial" w:hAnsi="Arial"/>
                <w:b w:val="0"/>
                <w:color w:val="3333ff"/>
                <w:sz w:val="22"/>
                <w:szCs w:val="22"/>
                <w:vertAlign w:val="baseline"/>
              </w:rPr>
            </w:pPr>
            <w:r w:rsidDel="00000000" w:rsidR="00000000" w:rsidRPr="00000000">
              <w:rPr>
                <w:rtl w:val="0"/>
              </w:rPr>
            </w:r>
          </w:p>
        </w:tc>
      </w:tr>
      <w:tr>
        <w:trPr>
          <w:cantSplit w:val="1"/>
          <w:trHeight w:val="153" w:hRule="atLeast"/>
          <w:tblHeader w:val="0"/>
        </w:trPr>
        <w:tc>
          <w:tcPr>
            <w:vMerge w:val="continue"/>
            <w:shd w:fill="auto" w:val="cle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ff"/>
                <w:sz w:val="22"/>
                <w:szCs w:val="22"/>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9F">
            <w:pPr>
              <w:spacing w:line="48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NÃO ADEQUADO</w:t>
            </w:r>
            <w:r w:rsidDel="00000000" w:rsidR="00000000" w:rsidRPr="00000000">
              <w:rPr>
                <w:rtl w:val="0"/>
              </w:rPr>
            </w:r>
          </w:p>
        </w:tc>
        <w:tc>
          <w:tcPr>
            <w:vAlign w:val="top"/>
          </w:tcPr>
          <w:p w:rsidR="00000000" w:rsidDel="00000000" w:rsidP="00000000" w:rsidRDefault="00000000" w:rsidRPr="00000000" w14:paraId="000000A0">
            <w:pPr>
              <w:spacing w:line="480" w:lineRule="auto"/>
              <w:jc w:val="center"/>
              <w:rPr>
                <w:rFonts w:ascii="Arial" w:cs="Arial" w:eastAsia="Arial" w:hAnsi="Arial"/>
                <w:b w:val="0"/>
                <w:color w:val="ff0000"/>
                <w:sz w:val="22"/>
                <w:szCs w:val="22"/>
                <w:vertAlign w:val="baseline"/>
              </w:rPr>
            </w:pPr>
            <w:r w:rsidDel="00000000" w:rsidR="00000000" w:rsidRPr="00000000">
              <w:rPr>
                <w:rtl w:val="0"/>
              </w:rPr>
            </w:r>
          </w:p>
        </w:tc>
      </w:tr>
      <w:tr>
        <w:trPr>
          <w:cantSplit w:val="0"/>
          <w:trHeight w:val="1166" w:hRule="atLeast"/>
          <w:tblHeader w:val="0"/>
        </w:trPr>
        <w:tc>
          <w:tcPr>
            <w:gridSpan w:val="3"/>
            <w:vAlign w:val="top"/>
          </w:tcPr>
          <w:p w:rsidR="00000000" w:rsidDel="00000000" w:rsidP="00000000" w:rsidRDefault="00000000" w:rsidRPr="00000000" w14:paraId="000000A1">
            <w:pPr>
              <w:spacing w:line="360" w:lineRule="auto"/>
              <w:jc w:val="both"/>
              <w:rPr>
                <w:rFonts w:ascii="Arial" w:cs="Arial" w:eastAsia="Arial" w:hAnsi="Arial"/>
                <w:b w:val="0"/>
                <w:color w:val="ff0000"/>
                <w:sz w:val="22"/>
                <w:szCs w:val="22"/>
                <w:vertAlign w:val="baseline"/>
              </w:rPr>
            </w:pPr>
            <w:r w:rsidDel="00000000" w:rsidR="00000000" w:rsidRPr="00000000">
              <w:rPr>
                <w:rFonts w:ascii="Arial" w:cs="Arial" w:eastAsia="Arial" w:hAnsi="Arial"/>
                <w:b w:val="1"/>
                <w:sz w:val="22"/>
                <w:szCs w:val="22"/>
                <w:vertAlign w:val="baseline"/>
                <w:rtl w:val="0"/>
              </w:rPr>
              <w:t xml:space="preserve">PARECER FINAL:</w:t>
            </w:r>
            <w:r w:rsidDel="00000000" w:rsidR="00000000" w:rsidRPr="00000000">
              <w:rPr>
                <w:rtl w:val="0"/>
              </w:rPr>
            </w:r>
          </w:p>
        </w:tc>
      </w:tr>
    </w:tbl>
    <w:p w:rsidR="00000000" w:rsidDel="00000000" w:rsidP="00000000" w:rsidRDefault="00000000" w:rsidRPr="00000000" w14:paraId="000000A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Fortaleza, XX de XX de 20XX</w:t>
      </w:r>
      <w:r w:rsidDel="00000000" w:rsidR="00000000" w:rsidRPr="00000000">
        <w:rPr>
          <w:rtl w:val="0"/>
        </w:rPr>
      </w:r>
    </w:p>
    <w:p w:rsidR="00000000" w:rsidDel="00000000" w:rsidP="00000000" w:rsidRDefault="00000000" w:rsidRPr="00000000" w14:paraId="000000A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48" w:line="360" w:lineRule="auto"/>
        <w:ind w:left="943" w:right="0" w:hanging="421"/>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GRAU DE INVASIVIDADE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48" w:line="360" w:lineRule="auto"/>
        <w:ind w:left="522"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LEVE – antigo G1 Procedimentos que causem dor, sofrimento ou estresse a curto prazo, e que não prejudiquem significativamente o bem-estar geral dos animais. Exemplos: a) administração de anestesia, exceto com a finalidade de eutanásia; b) estudo farmacocinético sem qualquer efeito adverso esperado, no qual uma única dose será administrada e um número limitado de amostras de sangue serão coletadas (totalizando l) estudos que envolvam a privação do convívio social por curto prazo de espécies sociáveis, como ratos e camundongos; m) modelos que exponham os animais a estímulos nocivos associados a dor, sofrimento ou estresse leves, e que os animais possam evitar facilmente; n) testes em campo aberto. </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 MODERADO - antigo G2 Procedimentos que causem dor, sofrimento ou estresse moderado a curto prazo, ou dor, sofrimento ou estresse leves a longo prazo, bem como procedimentos que possam alterar moderadamente o bem-estar geral dos animais. Exemplos: a) aplicação frequente de substâncias teste que produzam efeitos clínicos moderados, e retirada de amostras de sangue (&gt; 10 % do volume circulante) em animais conscientes num intervalo de tempo sem reposição de volume; b) estudos de dose aguda, testes de toxicidade crônica/carcinogenicidade, com pontos finais não letais; c) cirurgia sob anestesia geral e analgesia adequada, associada a monitoramento pós cirúrgico, da dor, sofrimento ou comprometimento do estado geral. Exemplos incluem: toracotomia, craniotomia, laparotomia, orquiectomia, linfadenectomia, tireoidectomia, cirurgia ortopédica com imobilização e monitoramento efetivo de feridas, órgãos transplante com monitoramento efetivo da rejeição, implante cirúrgico de cateteres, ou dispositivos biomédicos (por exemplo, transmissores de telemetria, minibombas, etc.); d) modelos de indução de tumores, ou tumores espontâneos, dos quais se espera que causem tumores moderados dor ou estresse ou interferência moderada no comportamento normal; e) irradiação ou quimioterapia com uma dose subletal, ou com uma dose letal, mas com reestabelecimento do sistema imunológico. Espera-se que os efeitos adversos sejam leves ou moderados e de curta duração (&lt; 5 dias); f) criação de animais geneticamente alterados que se espera que resultem em um fenótipo com efeitos moderados; g) criação e desenvolvimento de animais geneticamente modificados através de procedimentos cirúrgicos; h) Uso de gaiolas metabólicas com restrição moderada de movimento por um período prolongado; i) fornecimento de dietas modificadas que não supram todas as necessidades nutricionais dos animais e que se espera que causem anormalidades clínicas moderadas durante o estudo; j) Retirada de alimentos por períodos prolongados; </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 GRAVE - antigo G3 E G4 Procedimentos que causem dor, sofrimento ou estresse severos aos animais, ou dor, sofrimento ou estresse moderado de longa duração, bem como os procedimentos que causem danos graves ao bemestar geral dos animais. Exemplos: a) testes de toxicidade quando a morte é o ponto final, ou quando são esperadas mortes ou estados fisiopatológicos graves no decorrer do estudo. Por exemplo, os testes de toxicidade aguda em dose única (ver as diretrizes de testes da OCDE); b) teste de dispositivos nos quais falhas possam causar dor ou estresse severo ou morte do animal (por exemplo: dispositivos de assistência cardíaca); c) testes de potência vacinal caracterizados por uma deterioração persistente do estado do animal; doença progressiva que leva à morte, associada à dor, estresse ou sofrimento moderado de longa duração; d) irradiação ou quimioterapia com uma dose letal sem restabelecimento do sistema imune ou reconstituição associada ao aparecimento da doença do enxerto contra o hospedeiro (graft versus host disease); e) modelos com indução de tumores, ou com tumores espontâneos, nos quais se espera doença progressiva letal associada a dor, estresse ou sofrimento moderado de longa duração. Por exemplo, tumores que causam caquexia, tumores ósseos invasivos, tumores que resultam em propagação metastática, e tumores ulcerativos; f) intervenções cirúrgicas e outras intervenções em animais sob anestesia geral nas quais se espera no pós-operatório dor, sofrimento ou estresse cronicamente moderado, ou comprometimento grave e persistente do estado geral do animal. Por exemplo, indução de fraturas instáveis ou trauma que causem falência múltipla de órgãos; g) transplante de órgãos no qual a rejeição possa levar à dor, estresse ou sofrimento grave ou comprometimento da condição geral dos animais (por exemplo, xenotransplante); h) criação e desenvolvimento de animais com modificações genéticas que resultem em desordens graves e comprometimento severo e persistente da condição geral, por exemplo, doença de Huntington, distrofia muscular, modelos de neurite crônica recidivante; i) uso de gaiolas metabólicas com restrição severa de movimento por um período prolongado; j) isolamento completo por períodos prolongados de espécies sociais, por exemplo, ratos, camundongos, cães e primatas não-humanos; k) estresse de imobilização para induzir úlceras gástricas ou insuficiência cardíaca em ratos; l) testes de exercício ou natação forçada com esgotamento físico como ponto final.</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Arial" w:cs="Arial" w:eastAsia="Arial" w:hAnsi="Arial"/>
          <w:b w:val="0"/>
          <w:i w:val="0"/>
          <w:smallCaps w:val="0"/>
          <w:strike w:val="0"/>
          <w:color w:val="538135"/>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 PROCEDIMENTOS TERMINAIS Procedimentos realizados inteiramente sob anestesia geral, dos quais o animal não recuperará a consciência e será submetido à eutanásia</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84" w:line="288" w:lineRule="auto"/>
        <w:ind w:left="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*Para submissão de protocolos que envolvam o grau de invasividade Moderado e Grave é obrigatório anexar junto ao formulário o “Relatório de Supervisão Médica Veterinária” emitido pela médica veterinária do Biotério do NPDM.</w:t>
      </w:r>
      <w:r w:rsidDel="00000000" w:rsidR="00000000" w:rsidRPr="00000000">
        <w:rPr>
          <w:rtl w:val="0"/>
        </w:rPr>
      </w:r>
    </w:p>
    <w:p w:rsidR="00000000" w:rsidDel="00000000" w:rsidP="00000000" w:rsidRDefault="00000000" w:rsidRPr="00000000" w14:paraId="000000B6">
      <w:pPr>
        <w:spacing w:line="360" w:lineRule="auto"/>
        <w:jc w:val="both"/>
        <w:rPr>
          <w:rFonts w:ascii="Arial" w:cs="Arial" w:eastAsia="Arial" w:hAnsi="Arial"/>
          <w:b w:val="0"/>
          <w:color w:val="ff0000"/>
          <w:sz w:val="16"/>
          <w:szCs w:val="16"/>
          <w:vertAlign w:val="baseline"/>
        </w:rPr>
      </w:pPr>
      <w:r w:rsidDel="00000000" w:rsidR="00000000" w:rsidRPr="00000000">
        <w:rPr>
          <w:rtl w:val="0"/>
        </w:rPr>
      </w:r>
    </w:p>
    <w:p w:rsidR="00000000" w:rsidDel="00000000" w:rsidP="00000000" w:rsidRDefault="00000000" w:rsidRPr="00000000" w14:paraId="000000B7">
      <w:pPr>
        <w:spacing w:line="360" w:lineRule="auto"/>
        <w:ind w:right="282"/>
        <w:jc w:val="right"/>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ind w:right="282"/>
        <w:jc w:val="right"/>
        <w:rPr>
          <w:rFonts w:ascii="Arial" w:cs="Arial" w:eastAsia="Arial" w:hAnsi="Arial"/>
          <w:sz w:val="16"/>
          <w:szCs w:val="16"/>
          <w:vertAlign w:val="baseline"/>
        </w:rPr>
      </w:pPr>
      <w:r w:rsidDel="00000000" w:rsidR="00000000" w:rsidRPr="00000000">
        <w:rPr>
          <w:rtl w:val="0"/>
        </w:rPr>
      </w:r>
    </w:p>
    <w:sectPr>
      <w:pgSz w:h="16838" w:w="11906"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Título10">
    <w:name w:val="Título 1"/>
    <w:basedOn w:val="Normal"/>
    <w:next w:val="Normal"/>
    <w:autoRedefine w:val="0"/>
    <w:hidden w:val="0"/>
    <w:qFormat w:val="0"/>
    <w:pPr>
      <w:keepNext w:val="1"/>
      <w:suppressAutoHyphens w:val="0"/>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zh-CN" w:val="und"/>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Wingdings" w:cs="Wingdings" w:hAnsi="Wingdings"/>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w w:val="100"/>
      <w:position w:val="-1"/>
      <w:effect w:val="none"/>
      <w:vertAlign w:val="baseline"/>
      <w:cs w:val="0"/>
      <w:em w:val="none"/>
      <w:lang/>
    </w:rPr>
  </w:style>
  <w:style w:type="character" w:styleId="WW8Num4z0">
    <w:name w:val="WW8Num4z0"/>
    <w:next w:val="WW8Num4z0"/>
    <w:autoRedefine w:val="0"/>
    <w:hidden w:val="0"/>
    <w:qFormat w:val="0"/>
    <w:rPr>
      <w:rFonts w:ascii="Wingdings" w:cs="Wingdings" w:hAnsi="Wingdings"/>
      <w:w w:val="100"/>
      <w:position w:val="-1"/>
      <w:sz w:val="18"/>
      <w:szCs w:val="18"/>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cs="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cs="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w w:val="100"/>
      <w:position w:val="-1"/>
      <w:effect w:val="none"/>
      <w:vertAlign w:val="baseline"/>
      <w:cs w:val="0"/>
      <w:em w:val="none"/>
      <w:lang/>
    </w:rPr>
  </w:style>
  <w:style w:type="character" w:styleId="WW8Num7z0">
    <w:name w:val="WW8Num7z0"/>
    <w:next w:val="WW8Num7z0"/>
    <w:autoRedefine w:val="0"/>
    <w:hidden w:val="0"/>
    <w:qFormat w:val="0"/>
    <w:rPr>
      <w:rFonts w:ascii="Wingdings" w:cs="Wingdings" w:hAnsi="Wingdings"/>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w w:val="100"/>
      <w:position w:val="-1"/>
      <w:effect w:val="none"/>
      <w:vertAlign w:val="baseline"/>
      <w:cs w:val="0"/>
      <w:em w:val="none"/>
      <w:lang/>
    </w:rPr>
  </w:style>
  <w:style w:type="character" w:styleId="WW8Num8z0">
    <w:name w:val="WW8Num8z0"/>
    <w:next w:val="WW8Num8z0"/>
    <w:autoRedefine w:val="0"/>
    <w:hidden w:val="0"/>
    <w:qFormat w:val="0"/>
    <w:rPr>
      <w:rFonts w:ascii="Wingdings" w:cs="Wingdings" w:hAnsi="Wingdings"/>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w w:val="100"/>
      <w:position w:val="-1"/>
      <w:effect w:val="none"/>
      <w:vertAlign w:val="baseline"/>
      <w:cs w:val="0"/>
      <w:em w:val="none"/>
      <w:lang/>
    </w:rPr>
  </w:style>
  <w:style w:type="character" w:styleId="WW8Num9z0">
    <w:name w:val="WW8Num9z0"/>
    <w:next w:val="WW8Num9z0"/>
    <w:autoRedefine w:val="0"/>
    <w:hidden w:val="0"/>
    <w:qFormat w:val="0"/>
    <w:rPr>
      <w:rFonts w:ascii="Courier New" w:cs="Courier New" w:hAnsi="Courier New"/>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w w:val="100"/>
      <w:position w:val="-1"/>
      <w:effect w:val="none"/>
      <w:vertAlign w:val="baseline"/>
      <w:cs w:val="0"/>
      <w:em w:val="none"/>
      <w:lang/>
    </w:rPr>
  </w:style>
  <w:style w:type="character" w:styleId="WW8Num10z0">
    <w:name w:val="WW8Num10z0"/>
    <w:next w:val="WW8Num10z0"/>
    <w:autoRedefine w:val="0"/>
    <w:hidden w:val="0"/>
    <w:qFormat w:val="0"/>
    <w:rPr>
      <w:rFonts w:ascii="Wingdings" w:cs="Wingdings" w:hAnsi="Wingdings"/>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w w:val="100"/>
      <w:position w:val="-1"/>
      <w:effect w:val="none"/>
      <w:vertAlign w:val="baseline"/>
      <w:cs w:val="0"/>
      <w:em w:val="none"/>
      <w:lang/>
    </w:rPr>
  </w:style>
  <w:style w:type="character" w:styleId="WW8Num11z0">
    <w:name w:val="WW8Num11z0"/>
    <w:next w:val="WW8Num11z0"/>
    <w:autoRedefine w:val="0"/>
    <w:hidden w:val="0"/>
    <w:qFormat w:val="0"/>
    <w:rPr>
      <w:rFonts w:ascii="Symbol" w:cs="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w w:val="100"/>
      <w:position w:val="-1"/>
      <w:effect w:val="none"/>
      <w:vertAlign w:val="baseline"/>
      <w:cs w:val="0"/>
      <w:em w:val="none"/>
      <w:lang/>
    </w:rPr>
  </w:style>
  <w:style w:type="character" w:styleId="WW8Num12z0">
    <w:name w:val="WW8Num12z0"/>
    <w:next w:val="WW8Num12z0"/>
    <w:autoRedefine w:val="0"/>
    <w:hidden w:val="0"/>
    <w:qFormat w:val="0"/>
    <w:rPr>
      <w:rFonts w:ascii="Wingdings" w:cs="Wingdings" w:hAnsi="Wingdings"/>
      <w:w w:val="100"/>
      <w:position w:val="-1"/>
      <w:sz w:val="18"/>
      <w:szCs w:val="18"/>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w w:val="100"/>
      <w:position w:val="-1"/>
      <w:effect w:val="none"/>
      <w:vertAlign w:val="baseline"/>
      <w:cs w:val="0"/>
      <w:em w:val="none"/>
      <w:lang/>
    </w:rPr>
  </w:style>
  <w:style w:type="character" w:styleId="WW8Num13z0">
    <w:name w:val="WW8Num13z0"/>
    <w:next w:val="WW8Num13z0"/>
    <w:autoRedefine w:val="0"/>
    <w:hidden w:val="0"/>
    <w:qFormat w:val="0"/>
    <w:rPr>
      <w:rFonts w:ascii="Courier New" w:cs="Courier New" w:hAnsi="Courier New"/>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w w:val="100"/>
      <w:position w:val="-1"/>
      <w:effect w:val="none"/>
      <w:vertAlign w:val="baseline"/>
      <w:cs w:val="0"/>
      <w:em w:val="none"/>
      <w:lang/>
    </w:rPr>
  </w:style>
  <w:style w:type="character" w:styleId="WW8Num14z0">
    <w:name w:val="WW8Num14z0"/>
    <w:next w:val="WW8Num14z0"/>
    <w:autoRedefine w:val="0"/>
    <w:hidden w:val="0"/>
    <w:qFormat w:val="0"/>
    <w:rPr>
      <w:rFonts w:ascii="Symbol" w:cs="Symbol" w:hAnsi="Symbol"/>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w w:val="100"/>
      <w:position w:val="-1"/>
      <w:effect w:val="none"/>
      <w:vertAlign w:val="baseline"/>
      <w:cs w:val="0"/>
      <w:em w:val="none"/>
      <w:lang/>
    </w:rPr>
  </w:style>
  <w:style w:type="character" w:styleId="DefaultParagraphFont1">
    <w:name w:val="Default Paragraph Font1"/>
    <w:next w:val="DefaultParagraphFont1"/>
    <w:autoRedefine w:val="0"/>
    <w:hidden w:val="0"/>
    <w:qFormat w:val="0"/>
    <w:rPr>
      <w:w w:val="100"/>
      <w:position w:val="-1"/>
      <w:effect w:val="none"/>
      <w:vertAlign w:val="baseline"/>
      <w:cs w:val="0"/>
      <w:em w:val="none"/>
      <w:lang/>
    </w:rPr>
  </w:style>
  <w:style w:type="character" w:styleId="Símbolosnuméricos">
    <w:name w:val="Símbolos numéricos"/>
    <w:next w:val="Símbolosnuméricos"/>
    <w:autoRedefine w:val="0"/>
    <w:hidden w:val="0"/>
    <w:qFormat w:val="0"/>
    <w:rPr>
      <w:w w:val="100"/>
      <w:position w:val="-1"/>
      <w:effect w:val="none"/>
      <w:vertAlign w:val="baseline"/>
      <w:cs w:val="0"/>
      <w:em w:val="none"/>
      <w:lang/>
    </w:rPr>
  </w:style>
  <w:style w:type="paragraph" w:styleId="Título1">
    <w:name w:val="Título1"/>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FreeSans" w:eastAsia="Droid Sans Fallback" w:hAnsi="Liberation Sans"/>
      <w:w w:val="100"/>
      <w:position w:val="-1"/>
      <w:sz w:val="28"/>
      <w:szCs w:val="28"/>
      <w:effect w:val="none"/>
      <w:vertAlign w:val="baseline"/>
      <w:cs w:val="0"/>
      <w:em w:val="none"/>
      <w:lang w:bidi="ar-SA" w:eastAsia="zh-CN" w:val="pt-BR"/>
    </w:rPr>
  </w:style>
  <w:style w:type="paragraph" w:styleId="Corpodetexto">
    <w:name w:val="Corpo de texto"/>
    <w:basedOn w:val="Normal"/>
    <w:next w:val="Corpodetexto"/>
    <w:autoRedefine w:val="0"/>
    <w:hidden w:val="0"/>
    <w:qFormat w:val="0"/>
    <w:pPr>
      <w:suppressAutoHyphens w:val="0"/>
      <w:spacing w:after="140" w:before="0" w:line="288"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Lista">
    <w:name w:val="Lista"/>
    <w:basedOn w:val="Corpodetexto"/>
    <w:next w:val="Lista"/>
    <w:autoRedefine w:val="0"/>
    <w:hidden w:val="0"/>
    <w:qFormat w:val="0"/>
    <w:pPr>
      <w:suppressAutoHyphens w:val="0"/>
      <w:spacing w:after="140" w:before="0" w:line="288"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Legenda">
    <w:name w:val="Legenda"/>
    <w:basedOn w:val="Normal"/>
    <w:next w:val="Legend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Títulodetabela">
    <w:name w:val="Título de tabela"/>
    <w:basedOn w:val="Conteúdodatabela"/>
    <w:next w:val="Títulodetabe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pt-BR"/>
    </w:rPr>
  </w:style>
  <w:style w:type="paragraph" w:styleId="Títulodatabela">
    <w:name w:val="Título da tabela"/>
    <w:basedOn w:val="Conteúdodatabela"/>
    <w:next w:val="Títulodatabe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pt-BR"/>
    </w:rPr>
  </w:style>
  <w:style w:type="character" w:styleId="Título1Char">
    <w:name w:val="Título 1 Char"/>
    <w:next w:val="Título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zh-CN"/>
    </w:rPr>
  </w:style>
  <w:style w:type="paragraph" w:styleId="Default">
    <w:name w:val="Default"/>
    <w:next w:val="Default"/>
    <w:autoRedefine w:val="0"/>
    <w:hidden w:val="0"/>
    <w:qFormat w:val="0"/>
    <w:pPr>
      <w:suppressAutoHyphens w:val="0"/>
      <w:autoSpaceDE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zh-CN" w:val="pt-BR"/>
    </w:rPr>
  </w:style>
  <w:style w:type="paragraph" w:styleId="Cabeçalho,PageHeader">
    <w:name w:val="Cabeçalho,Page Header"/>
    <w:basedOn w:val="Normal"/>
    <w:next w:val="Cabeçalho,PageHeader"/>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rFonts w:ascii="Arial" w:hAnsi="Arial"/>
      <w:w w:val="100"/>
      <w:position w:val="-1"/>
      <w:sz w:val="24"/>
      <w:szCs w:val="20"/>
      <w:effect w:val="none"/>
      <w:vertAlign w:val="baseline"/>
      <w:cs w:val="0"/>
      <w:em w:val="none"/>
      <w:lang w:bidi="ar-SA" w:eastAsia="zh-CN" w:val="und"/>
    </w:rPr>
  </w:style>
  <w:style w:type="character" w:styleId="CabeçalhoChar,PageHeaderChar">
    <w:name w:val="Cabeçalho Char,Page Header Char"/>
    <w:next w:val="CabeçalhoChar,PageHeaderChar"/>
    <w:autoRedefine w:val="0"/>
    <w:hidden w:val="0"/>
    <w:qFormat w:val="0"/>
    <w:rPr>
      <w:rFonts w:ascii="Arial" w:cs="Arial" w:hAnsi="Arial"/>
      <w:w w:val="100"/>
      <w:position w:val="-1"/>
      <w:sz w:val="24"/>
      <w:effect w:val="none"/>
      <w:vertAlign w:val="baseline"/>
      <w:cs w:val="0"/>
      <w:em w:val="none"/>
      <w:lang w:eastAsia="zh-CN" w:val="und"/>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Rodapé">
    <w:name w:val="Rodapé"/>
    <w:basedOn w:val="Normal"/>
    <w:next w:val="Rodapé"/>
    <w:autoRedefine w:val="0"/>
    <w:hidden w:val="0"/>
    <w:qFormat w:val="1"/>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eastAsia="zh-CN" w:val="pt-BR"/>
    </w:rPr>
  </w:style>
  <w:style w:type="paragraph" w:styleId="ParágrafodaLista">
    <w:name w:val="Parágrafo da Lista"/>
    <w:basedOn w:val="Normal"/>
    <w:next w:val="Parágrafoda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zh-CN" w:val="pt-BR"/>
    </w:rPr>
  </w:style>
  <w:style w:type="paragraph" w:styleId="ListaColorida-Ênfase11">
    <w:name w:val="Lista Colorida - Ênfase 11"/>
    <w:basedOn w:val="Normal"/>
    <w:next w:val="ListaColorida-Ênfase11"/>
    <w:autoRedefine w:val="0"/>
    <w:hidden w:val="0"/>
    <w:qFormat w:val="0"/>
    <w:pPr>
      <w:widowControl w:val="0"/>
      <w:suppressAutoHyphens w:val="1"/>
      <w:autoSpaceDE w:val="0"/>
      <w:autoSpaceDN w:val="0"/>
      <w:spacing w:line="1" w:lineRule="atLeast"/>
      <w:ind w:left="943" w:leftChars="-1" w:rightChars="0" w:hanging="421" w:firstLineChars="-1"/>
      <w:textDirection w:val="btLr"/>
      <w:textAlignment w:val="top"/>
      <w:outlineLvl w:val="0"/>
    </w:pPr>
    <w:rPr>
      <w:w w:val="100"/>
      <w:position w:val="-1"/>
      <w:sz w:val="22"/>
      <w:szCs w:val="22"/>
      <w:effect w:val="none"/>
      <w:vertAlign w:val="baseline"/>
      <w:cs w:val="0"/>
      <w:em w:val="none"/>
      <w:lang w:bidi="pt-PT" w:eastAsia="zh-CN"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tO3H3GYIlsuqJRHF3faE/p6IQ==">CgMxLjAyCGguZ2pkZ3hzOAByITFoWTRVTFV4MVg1MVRKbGh0RWs3YVRWTWk2Um1JbmpaWA==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2023-09-20T12:22:00Z</dcterms:created>
  <dc:creator>Vilma de Lima</dc:creator>
</cp:coreProperties>
</file>